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39C6" w14:textId="378AD892" w:rsidR="00AA776E" w:rsidRDefault="2F927957" w:rsidP="08E990EF">
      <w:pPr>
        <w:spacing w:after="0"/>
        <w:rPr>
          <w:rFonts w:ascii="Arial" w:eastAsia="Arial" w:hAnsi="Arial" w:cs="Arial"/>
          <w:b/>
          <w:bCs/>
          <w:color w:val="242424"/>
          <w:sz w:val="28"/>
          <w:szCs w:val="28"/>
        </w:rPr>
      </w:pPr>
      <w:r w:rsidRPr="00423700">
        <w:rPr>
          <w:rFonts w:ascii="Arial" w:eastAsia="Arial" w:hAnsi="Arial" w:cs="Arial"/>
          <w:b/>
          <w:bCs/>
          <w:color w:val="242424"/>
          <w:sz w:val="28"/>
          <w:szCs w:val="28"/>
        </w:rPr>
        <w:t>Day Centre Services:</w:t>
      </w:r>
      <w:r w:rsidR="00423700" w:rsidRPr="00423700">
        <w:rPr>
          <w:rFonts w:ascii="Arial" w:eastAsia="Arial" w:hAnsi="Arial" w:cs="Arial"/>
          <w:b/>
          <w:bCs/>
          <w:color w:val="242424"/>
          <w:sz w:val="28"/>
          <w:szCs w:val="28"/>
        </w:rPr>
        <w:t xml:space="preserve"> 1A Broad Oak Way Stevenage SG2 8QL</w:t>
      </w:r>
    </w:p>
    <w:p w14:paraId="49C7F9A4" w14:textId="77777777" w:rsidR="00423700" w:rsidRPr="00423700" w:rsidRDefault="00423700" w:rsidP="08E990EF">
      <w:pPr>
        <w:spacing w:after="0"/>
        <w:rPr>
          <w:rFonts w:ascii="Arial" w:eastAsia="Arial" w:hAnsi="Arial" w:cs="Arial"/>
          <w:b/>
          <w:bCs/>
          <w:color w:val="242424"/>
          <w:sz w:val="28"/>
          <w:szCs w:val="28"/>
        </w:rPr>
      </w:pPr>
    </w:p>
    <w:p w14:paraId="76B2EF9F" w14:textId="3378B9F6" w:rsidR="00AA776E" w:rsidRDefault="2F927957" w:rsidP="08E990EF">
      <w:pPr>
        <w:spacing w:after="0"/>
        <w:rPr>
          <w:rFonts w:ascii="Arial" w:eastAsia="Arial" w:hAnsi="Arial" w:cs="Arial"/>
          <w:color w:val="242424"/>
        </w:rPr>
      </w:pPr>
      <w:r w:rsidRPr="08E990EF">
        <w:rPr>
          <w:rFonts w:ascii="Arial" w:eastAsia="Arial" w:hAnsi="Arial" w:cs="Arial"/>
          <w:color w:val="242424"/>
        </w:rPr>
        <w:t>Our Day Centre in Stevenage is open on Wednesdays</w:t>
      </w:r>
      <w:r w:rsidR="672BB7D1" w:rsidRPr="08E990EF">
        <w:rPr>
          <w:rFonts w:ascii="Arial" w:eastAsia="Arial" w:hAnsi="Arial" w:cs="Arial"/>
          <w:color w:val="242424"/>
        </w:rPr>
        <w:t xml:space="preserve">, </w:t>
      </w:r>
      <w:proofErr w:type="gramStart"/>
      <w:r w:rsidR="672BB7D1" w:rsidRPr="08E990EF">
        <w:rPr>
          <w:rFonts w:ascii="Arial" w:eastAsia="Arial" w:hAnsi="Arial" w:cs="Arial"/>
          <w:color w:val="242424"/>
        </w:rPr>
        <w:t>Thursdays</w:t>
      </w:r>
      <w:proofErr w:type="gramEnd"/>
      <w:r w:rsidRPr="08E990EF">
        <w:rPr>
          <w:rFonts w:ascii="Arial" w:eastAsia="Arial" w:hAnsi="Arial" w:cs="Arial"/>
          <w:color w:val="242424"/>
        </w:rPr>
        <w:t xml:space="preserve"> and Fridays from 10</w:t>
      </w:r>
      <w:r w:rsidR="11F6CCCC" w:rsidRPr="08E990EF">
        <w:rPr>
          <w:rFonts w:ascii="Arial" w:eastAsia="Arial" w:hAnsi="Arial" w:cs="Arial"/>
          <w:color w:val="242424"/>
        </w:rPr>
        <w:t xml:space="preserve"> </w:t>
      </w:r>
      <w:r w:rsidRPr="08E990EF">
        <w:rPr>
          <w:rFonts w:ascii="Arial" w:eastAsia="Arial" w:hAnsi="Arial" w:cs="Arial"/>
          <w:color w:val="242424"/>
        </w:rPr>
        <w:t>am to 4 pm. We speciali</w:t>
      </w:r>
      <w:r w:rsidR="208DEFBA" w:rsidRPr="08E990EF">
        <w:rPr>
          <w:rFonts w:ascii="Arial" w:eastAsia="Arial" w:hAnsi="Arial" w:cs="Arial"/>
          <w:color w:val="242424"/>
        </w:rPr>
        <w:t>s</w:t>
      </w:r>
      <w:r w:rsidRPr="08E990EF">
        <w:rPr>
          <w:rFonts w:ascii="Arial" w:eastAsia="Arial" w:hAnsi="Arial" w:cs="Arial"/>
          <w:color w:val="242424"/>
        </w:rPr>
        <w:t xml:space="preserve">e in providing care and support to vulnerable adults in a warm and friendly environment. </w:t>
      </w:r>
      <w:r w:rsidR="1EA6C473" w:rsidRPr="08E990EF">
        <w:rPr>
          <w:rFonts w:ascii="Arial" w:eastAsia="Arial" w:hAnsi="Arial" w:cs="Arial"/>
          <w:color w:val="242424"/>
        </w:rPr>
        <w:t>We</w:t>
      </w:r>
      <w:r w:rsidRPr="08E990EF">
        <w:rPr>
          <w:rFonts w:ascii="Arial" w:eastAsia="Arial" w:hAnsi="Arial" w:cs="Arial"/>
          <w:color w:val="242424"/>
        </w:rPr>
        <w:t xml:space="preserve"> can accommodate a maximum of 8 individuals, ensuring a personali</w:t>
      </w:r>
      <w:r w:rsidR="4D6F8358" w:rsidRPr="08E990EF">
        <w:rPr>
          <w:rFonts w:ascii="Arial" w:eastAsia="Arial" w:hAnsi="Arial" w:cs="Arial"/>
          <w:color w:val="242424"/>
        </w:rPr>
        <w:t>s</w:t>
      </w:r>
      <w:r w:rsidRPr="08E990EF">
        <w:rPr>
          <w:rFonts w:ascii="Arial" w:eastAsia="Arial" w:hAnsi="Arial" w:cs="Arial"/>
          <w:color w:val="242424"/>
        </w:rPr>
        <w:t xml:space="preserve">ed and attentive approach to each person's </w:t>
      </w:r>
      <w:r w:rsidR="70EE7310" w:rsidRPr="08E990EF">
        <w:rPr>
          <w:rFonts w:ascii="Arial" w:eastAsia="Arial" w:hAnsi="Arial" w:cs="Arial"/>
          <w:color w:val="242424"/>
        </w:rPr>
        <w:t xml:space="preserve">individual </w:t>
      </w:r>
      <w:r w:rsidRPr="08E990EF">
        <w:rPr>
          <w:rFonts w:ascii="Arial" w:eastAsia="Arial" w:hAnsi="Arial" w:cs="Arial"/>
          <w:color w:val="242424"/>
        </w:rPr>
        <w:t>needs.</w:t>
      </w:r>
      <w:r w:rsidR="42A14D8A" w:rsidRPr="08E990EF">
        <w:rPr>
          <w:rFonts w:ascii="Arial" w:eastAsia="Arial" w:hAnsi="Arial" w:cs="Arial"/>
          <w:color w:val="242424"/>
        </w:rPr>
        <w:t xml:space="preserve"> The Day Centre has 2 accessible toilets, a dining </w:t>
      </w:r>
      <w:proofErr w:type="gramStart"/>
      <w:r w:rsidR="42A14D8A" w:rsidRPr="08E990EF">
        <w:rPr>
          <w:rFonts w:ascii="Arial" w:eastAsia="Arial" w:hAnsi="Arial" w:cs="Arial"/>
          <w:color w:val="242424"/>
        </w:rPr>
        <w:t>room</w:t>
      </w:r>
      <w:proofErr w:type="gramEnd"/>
      <w:r w:rsidR="117C5A10" w:rsidRPr="08E990EF">
        <w:rPr>
          <w:rFonts w:ascii="Arial" w:eastAsia="Arial" w:hAnsi="Arial" w:cs="Arial"/>
          <w:color w:val="242424"/>
        </w:rPr>
        <w:t xml:space="preserve"> and a lounge with access to reclining chairs if needed. Each session is </w:t>
      </w:r>
      <w:r w:rsidR="0CA8E8ED" w:rsidRPr="08E990EF">
        <w:rPr>
          <w:rFonts w:ascii="Arial" w:eastAsia="Arial" w:hAnsi="Arial" w:cs="Arial"/>
          <w:color w:val="242424"/>
        </w:rPr>
        <w:t>facilitated</w:t>
      </w:r>
      <w:r w:rsidR="117C5A10" w:rsidRPr="08E990EF">
        <w:rPr>
          <w:rFonts w:ascii="Arial" w:eastAsia="Arial" w:hAnsi="Arial" w:cs="Arial"/>
          <w:color w:val="242424"/>
        </w:rPr>
        <w:t xml:space="preserve"> </w:t>
      </w:r>
      <w:r w:rsidR="2B9228A1" w:rsidRPr="08E990EF">
        <w:rPr>
          <w:rFonts w:ascii="Arial" w:eastAsia="Arial" w:hAnsi="Arial" w:cs="Arial"/>
          <w:color w:val="242424"/>
        </w:rPr>
        <w:t>by two fully trained support workers</w:t>
      </w:r>
      <w:r w:rsidR="61FBDCC7" w:rsidRPr="08E990EF">
        <w:rPr>
          <w:rFonts w:ascii="Arial" w:eastAsia="Arial" w:hAnsi="Arial" w:cs="Arial"/>
          <w:color w:val="242424"/>
        </w:rPr>
        <w:t>.</w:t>
      </w:r>
      <w:r w:rsidR="7E643C7D" w:rsidRPr="08E990EF">
        <w:rPr>
          <w:rFonts w:ascii="Arial" w:eastAsia="Arial" w:hAnsi="Arial" w:cs="Arial"/>
          <w:color w:val="242424"/>
        </w:rPr>
        <w:t xml:space="preserve"> We </w:t>
      </w:r>
      <w:proofErr w:type="gramStart"/>
      <w:r w:rsidR="7E643C7D" w:rsidRPr="08E990EF">
        <w:rPr>
          <w:rFonts w:ascii="Arial" w:eastAsia="Arial" w:hAnsi="Arial" w:cs="Arial"/>
          <w:color w:val="242424"/>
        </w:rPr>
        <w:t>are able to</w:t>
      </w:r>
      <w:proofErr w:type="gramEnd"/>
      <w:r w:rsidR="7E643C7D" w:rsidRPr="08E990EF">
        <w:rPr>
          <w:rFonts w:ascii="Arial" w:eastAsia="Arial" w:hAnsi="Arial" w:cs="Arial"/>
          <w:color w:val="242424"/>
        </w:rPr>
        <w:t xml:space="preserve"> support individuals with their medication requirements if required. Individuals religious</w:t>
      </w:r>
      <w:r w:rsidR="4625EDB0" w:rsidRPr="08E990EF">
        <w:rPr>
          <w:rFonts w:ascii="Arial" w:eastAsia="Arial" w:hAnsi="Arial" w:cs="Arial"/>
          <w:color w:val="242424"/>
        </w:rPr>
        <w:t xml:space="preserve"> and</w:t>
      </w:r>
      <w:r w:rsidR="7E643C7D" w:rsidRPr="08E990EF">
        <w:rPr>
          <w:rFonts w:ascii="Arial" w:eastAsia="Arial" w:hAnsi="Arial" w:cs="Arial"/>
          <w:color w:val="242424"/>
        </w:rPr>
        <w:t xml:space="preserve"> cultural</w:t>
      </w:r>
      <w:r w:rsidR="325108A1" w:rsidRPr="08E990EF">
        <w:rPr>
          <w:rFonts w:ascii="Arial" w:eastAsia="Arial" w:hAnsi="Arial" w:cs="Arial"/>
          <w:color w:val="242424"/>
        </w:rPr>
        <w:t xml:space="preserve"> requirements are accommodated.</w:t>
      </w:r>
      <w:r w:rsidR="7E643C7D" w:rsidRPr="08E990EF">
        <w:rPr>
          <w:rFonts w:ascii="Arial" w:eastAsia="Arial" w:hAnsi="Arial" w:cs="Arial"/>
          <w:color w:val="242424"/>
        </w:rPr>
        <w:t xml:space="preserve"> </w:t>
      </w:r>
    </w:p>
    <w:p w14:paraId="01C714DE" w14:textId="6A0B93C1" w:rsidR="08E990EF" w:rsidRDefault="08E990EF" w:rsidP="08E990EF">
      <w:pPr>
        <w:spacing w:after="0"/>
        <w:rPr>
          <w:rFonts w:ascii="Arial" w:eastAsia="Arial" w:hAnsi="Arial" w:cs="Arial"/>
          <w:color w:val="242424"/>
        </w:rPr>
      </w:pPr>
    </w:p>
    <w:p w14:paraId="4FFF6E00" w14:textId="3E59EB81" w:rsidR="3FBF574C" w:rsidRPr="00423700" w:rsidRDefault="117C5A10" w:rsidP="0134A08E">
      <w:pPr>
        <w:spacing w:after="100" w:afterAutospacing="1"/>
        <w:rPr>
          <w:rFonts w:ascii="Arial" w:eastAsia="Arial" w:hAnsi="Arial" w:cs="Arial"/>
          <w:b/>
          <w:bCs/>
          <w:color w:val="242424"/>
        </w:rPr>
      </w:pPr>
      <w:r w:rsidRPr="0134A08E">
        <w:rPr>
          <w:rFonts w:ascii="Arial" w:eastAsia="Arial" w:hAnsi="Arial" w:cs="Arial"/>
          <w:b/>
          <w:bCs/>
          <w:color w:val="242424"/>
        </w:rPr>
        <w:t>An outline of a typical day in the Day Centre:</w:t>
      </w:r>
      <w:r w:rsidR="00423700" w:rsidRPr="0134A08E">
        <w:rPr>
          <w:rFonts w:ascii="Arial" w:eastAsia="Arial" w:hAnsi="Arial" w:cs="Arial"/>
          <w:b/>
          <w:bCs/>
          <w:color w:val="242424"/>
        </w:rPr>
        <w:t xml:space="preserve"> </w:t>
      </w:r>
      <w:r w:rsidRPr="0134A08E">
        <w:rPr>
          <w:rFonts w:ascii="Arial" w:eastAsia="Arial" w:hAnsi="Arial" w:cs="Arial"/>
          <w:color w:val="242424"/>
        </w:rPr>
        <w:t xml:space="preserve">On arrival, hot and cold drinks are offered along with biscuits. Once everyone has arrived and are settled, an activity is </w:t>
      </w:r>
      <w:r w:rsidR="41D8B6C2" w:rsidRPr="0134A08E">
        <w:rPr>
          <w:rFonts w:ascii="Arial" w:eastAsia="Arial" w:hAnsi="Arial" w:cs="Arial"/>
          <w:color w:val="242424"/>
        </w:rPr>
        <w:t>facilitated</w:t>
      </w:r>
      <w:r w:rsidRPr="0134A08E">
        <w:rPr>
          <w:rFonts w:ascii="Arial" w:eastAsia="Arial" w:hAnsi="Arial" w:cs="Arial"/>
          <w:color w:val="242424"/>
        </w:rPr>
        <w:t xml:space="preserve"> by </w:t>
      </w:r>
      <w:r w:rsidR="7BA22142" w:rsidRPr="0134A08E">
        <w:rPr>
          <w:rFonts w:ascii="Arial" w:eastAsia="Arial" w:hAnsi="Arial" w:cs="Arial"/>
          <w:color w:val="242424"/>
        </w:rPr>
        <w:t xml:space="preserve">the support workers and is tailored to the interests of the individuals attending that day. Typical activities </w:t>
      </w:r>
      <w:r w:rsidR="6CED436F" w:rsidRPr="0134A08E">
        <w:rPr>
          <w:rFonts w:ascii="Arial" w:eastAsia="Arial" w:hAnsi="Arial" w:cs="Arial"/>
          <w:color w:val="242424"/>
        </w:rPr>
        <w:t xml:space="preserve">include Craft activities, quizzes, bingo, music, </w:t>
      </w:r>
      <w:proofErr w:type="gramStart"/>
      <w:r w:rsidR="4FB8B2B9" w:rsidRPr="0134A08E">
        <w:rPr>
          <w:rFonts w:ascii="Arial" w:eastAsia="Arial" w:hAnsi="Arial" w:cs="Arial"/>
          <w:color w:val="242424"/>
        </w:rPr>
        <w:t>games</w:t>
      </w:r>
      <w:proofErr w:type="gramEnd"/>
      <w:r w:rsidR="4FB8B2B9" w:rsidRPr="0134A08E">
        <w:rPr>
          <w:rFonts w:ascii="Arial" w:eastAsia="Arial" w:hAnsi="Arial" w:cs="Arial"/>
          <w:color w:val="242424"/>
        </w:rPr>
        <w:t xml:space="preserve"> and gardening. Lunch is served in our dining </w:t>
      </w:r>
      <w:r w:rsidR="7962C64B" w:rsidRPr="0134A08E">
        <w:rPr>
          <w:rFonts w:ascii="Arial" w:eastAsia="Arial" w:hAnsi="Arial" w:cs="Arial"/>
          <w:color w:val="242424"/>
        </w:rPr>
        <w:t>room;</w:t>
      </w:r>
      <w:r w:rsidR="4FB8B2B9" w:rsidRPr="0134A08E">
        <w:rPr>
          <w:rFonts w:ascii="Arial" w:eastAsia="Arial" w:hAnsi="Arial" w:cs="Arial"/>
          <w:color w:val="242424"/>
        </w:rPr>
        <w:t xml:space="preserve"> hot and cold drinks are provided. Af</w:t>
      </w:r>
      <w:r w:rsidR="04CAD2E2" w:rsidRPr="0134A08E">
        <w:rPr>
          <w:rFonts w:ascii="Arial" w:eastAsia="Arial" w:hAnsi="Arial" w:cs="Arial"/>
          <w:color w:val="242424"/>
        </w:rPr>
        <w:t>ter lunch, more activities take plac</w:t>
      </w:r>
      <w:r w:rsidR="00423700" w:rsidRPr="0134A08E">
        <w:rPr>
          <w:rFonts w:ascii="Arial" w:eastAsia="Arial" w:hAnsi="Arial" w:cs="Arial"/>
          <w:color w:val="242424"/>
        </w:rPr>
        <w:t xml:space="preserve">e. </w:t>
      </w:r>
      <w:r w:rsidR="3FBF574C" w:rsidRPr="0134A08E">
        <w:rPr>
          <w:rFonts w:ascii="Arial" w:eastAsia="Arial" w:hAnsi="Arial" w:cs="Arial"/>
          <w:color w:val="242424"/>
        </w:rPr>
        <w:t xml:space="preserve">Throughout the session, social interactions, </w:t>
      </w:r>
      <w:proofErr w:type="gramStart"/>
      <w:r w:rsidR="3FBF574C" w:rsidRPr="0134A08E">
        <w:rPr>
          <w:rFonts w:ascii="Arial" w:eastAsia="Arial" w:hAnsi="Arial" w:cs="Arial"/>
          <w:color w:val="242424"/>
        </w:rPr>
        <w:t>choice</w:t>
      </w:r>
      <w:proofErr w:type="gramEnd"/>
      <w:r w:rsidR="3FBF574C" w:rsidRPr="0134A08E">
        <w:rPr>
          <w:rFonts w:ascii="Arial" w:eastAsia="Arial" w:hAnsi="Arial" w:cs="Arial"/>
          <w:color w:val="242424"/>
        </w:rPr>
        <w:t xml:space="preserve"> and independence are encouraged. </w:t>
      </w:r>
    </w:p>
    <w:p w14:paraId="5408808E" w14:textId="7CDE83B6" w:rsidR="0134A08E" w:rsidRDefault="0134A08E" w:rsidP="0134A08E">
      <w:pPr>
        <w:spacing w:afterAutospacing="1"/>
        <w:rPr>
          <w:rFonts w:ascii="Arial" w:eastAsia="Arial" w:hAnsi="Arial" w:cs="Arial"/>
          <w:color w:val="242424"/>
          <w:sz w:val="16"/>
          <w:szCs w:val="16"/>
        </w:rPr>
      </w:pPr>
    </w:p>
    <w:p w14:paraId="0AA95C6E" w14:textId="03BCF341" w:rsidR="7D196FA5" w:rsidRDefault="7D196FA5" w:rsidP="50C54D17">
      <w:pPr>
        <w:spacing w:after="0"/>
        <w:rPr>
          <w:rFonts w:ascii="Arial" w:eastAsia="Arial" w:hAnsi="Arial" w:cs="Arial"/>
          <w:color w:val="666666"/>
        </w:rPr>
      </w:pPr>
      <w:r w:rsidRPr="50C54D17">
        <w:rPr>
          <w:rFonts w:ascii="Arial" w:eastAsia="Arial" w:hAnsi="Arial" w:cs="Arial"/>
          <w:color w:val="242424"/>
        </w:rPr>
        <w:t xml:space="preserve">In our main room we have a </w:t>
      </w:r>
      <w:proofErr w:type="spellStart"/>
      <w:r w:rsidRPr="50C54D17">
        <w:rPr>
          <w:rFonts w:ascii="Arial" w:eastAsia="Arial" w:hAnsi="Arial" w:cs="Arial"/>
          <w:color w:val="242424"/>
        </w:rPr>
        <w:t>Tovertafel</w:t>
      </w:r>
      <w:proofErr w:type="spellEnd"/>
      <w:r w:rsidRPr="50C54D17">
        <w:rPr>
          <w:rFonts w:ascii="Arial" w:eastAsia="Arial" w:hAnsi="Arial" w:cs="Arial"/>
          <w:color w:val="242424"/>
        </w:rPr>
        <w:t xml:space="preserve"> table. </w:t>
      </w:r>
      <w:r w:rsidR="5B007979" w:rsidRPr="50C54D17">
        <w:rPr>
          <w:rFonts w:ascii="Arial" w:eastAsia="Arial" w:hAnsi="Arial" w:cs="Arial"/>
        </w:rPr>
        <w:t xml:space="preserve">It projects a variety of different games onto a plain </w:t>
      </w:r>
      <w:r w:rsidR="25674A2F" w:rsidRPr="50C54D17">
        <w:rPr>
          <w:rFonts w:ascii="Arial" w:eastAsia="Arial" w:hAnsi="Arial" w:cs="Arial"/>
        </w:rPr>
        <w:t>tabletop</w:t>
      </w:r>
      <w:r w:rsidR="5B007979" w:rsidRPr="50C54D17">
        <w:rPr>
          <w:rFonts w:ascii="Arial" w:eastAsia="Arial" w:hAnsi="Arial" w:cs="Arial"/>
        </w:rPr>
        <w:t xml:space="preserve"> from a small box mounted on the ceiling. It then uses infrared technology, </w:t>
      </w:r>
      <w:proofErr w:type="gramStart"/>
      <w:r w:rsidR="5B007979" w:rsidRPr="50C54D17">
        <w:rPr>
          <w:rFonts w:ascii="Arial" w:eastAsia="Arial" w:hAnsi="Arial" w:cs="Arial"/>
        </w:rPr>
        <w:t>speakers</w:t>
      </w:r>
      <w:proofErr w:type="gramEnd"/>
      <w:r w:rsidR="5B007979" w:rsidRPr="50C54D17">
        <w:rPr>
          <w:rFonts w:ascii="Arial" w:eastAsia="Arial" w:hAnsi="Arial" w:cs="Arial"/>
        </w:rPr>
        <w:t xml:space="preserve"> and processor to make these games interactive and responsive to the movements and actions of the individuals around the table. They are enormously fun</w:t>
      </w:r>
      <w:r w:rsidR="0C1DFF81" w:rsidRPr="58AD40B1">
        <w:rPr>
          <w:rFonts w:ascii="Arial" w:eastAsia="Arial" w:hAnsi="Arial" w:cs="Arial"/>
        </w:rPr>
        <w:t>,</w:t>
      </w:r>
      <w:r w:rsidR="5B007979" w:rsidRPr="50C54D17">
        <w:rPr>
          <w:rFonts w:ascii="Arial" w:eastAsia="Arial" w:hAnsi="Arial" w:cs="Arial"/>
        </w:rPr>
        <w:t xml:space="preserve"> and the games are diverse with fabulous colours and shapes. They are enormously engaging and encourage </w:t>
      </w:r>
      <w:r w:rsidR="07F70187" w:rsidRPr="50C54D17">
        <w:rPr>
          <w:rFonts w:ascii="Arial" w:eastAsia="Arial" w:hAnsi="Arial" w:cs="Arial"/>
        </w:rPr>
        <w:t>individual</w:t>
      </w:r>
      <w:r w:rsidR="5B007979" w:rsidRPr="50C54D17">
        <w:rPr>
          <w:rFonts w:ascii="Arial" w:eastAsia="Arial" w:hAnsi="Arial" w:cs="Arial"/>
        </w:rPr>
        <w:t>s to play, interact and enjoy the light show and challenges involved.</w:t>
      </w:r>
      <w:r w:rsidR="11F22436" w:rsidRPr="50C54D17">
        <w:rPr>
          <w:rFonts w:ascii="Arial" w:eastAsia="Arial" w:hAnsi="Arial" w:cs="Arial"/>
        </w:rPr>
        <w:t xml:space="preserve"> </w:t>
      </w:r>
      <w:r w:rsidR="5B007979" w:rsidRPr="50C54D17">
        <w:rPr>
          <w:rFonts w:ascii="Arial" w:eastAsia="Arial" w:hAnsi="Arial" w:cs="Arial"/>
        </w:rPr>
        <w:t xml:space="preserve">They aim to help in three core areas: social, </w:t>
      </w:r>
      <w:proofErr w:type="gramStart"/>
      <w:r w:rsidR="5B007979" w:rsidRPr="50C54D17">
        <w:rPr>
          <w:rFonts w:ascii="Arial" w:eastAsia="Arial" w:hAnsi="Arial" w:cs="Arial"/>
        </w:rPr>
        <w:t>physical</w:t>
      </w:r>
      <w:proofErr w:type="gramEnd"/>
      <w:r w:rsidR="5B007979" w:rsidRPr="50C54D17">
        <w:rPr>
          <w:rFonts w:ascii="Arial" w:eastAsia="Arial" w:hAnsi="Arial" w:cs="Arial"/>
        </w:rPr>
        <w:t xml:space="preserve"> and cognitive</w:t>
      </w:r>
      <w:r w:rsidR="5B007979" w:rsidRPr="50C54D17">
        <w:rPr>
          <w:rFonts w:ascii="Arial" w:eastAsia="Arial" w:hAnsi="Arial" w:cs="Arial"/>
          <w:color w:val="666666"/>
        </w:rPr>
        <w:t>.</w:t>
      </w:r>
    </w:p>
    <w:p w14:paraId="342BBAD0" w14:textId="2BA71B5C" w:rsidR="08E990EF" w:rsidRDefault="08E990EF" w:rsidP="08E990EF">
      <w:pPr>
        <w:spacing w:after="0"/>
        <w:rPr>
          <w:rFonts w:ascii="Arial" w:eastAsia="Arial" w:hAnsi="Arial" w:cs="Arial"/>
          <w:color w:val="666666"/>
        </w:rPr>
      </w:pPr>
    </w:p>
    <w:p w14:paraId="0243E52E" w14:textId="60733234" w:rsidR="00AA776E" w:rsidRDefault="2F927957" w:rsidP="00423700">
      <w:pPr>
        <w:spacing w:after="0"/>
        <w:rPr>
          <w:rFonts w:ascii="Arial" w:eastAsia="Arial" w:hAnsi="Arial" w:cs="Arial"/>
          <w:color w:val="242424"/>
        </w:rPr>
      </w:pPr>
      <w:r w:rsidRPr="08E990EF">
        <w:rPr>
          <w:rFonts w:ascii="Arial" w:eastAsia="Arial" w:hAnsi="Arial" w:cs="Arial"/>
          <w:b/>
          <w:bCs/>
          <w:color w:val="242424"/>
        </w:rPr>
        <w:t>Transport:</w:t>
      </w:r>
      <w:r w:rsidR="00423700">
        <w:rPr>
          <w:rFonts w:ascii="Arial" w:eastAsia="Arial" w:hAnsi="Arial" w:cs="Arial"/>
          <w:b/>
          <w:bCs/>
          <w:color w:val="242424"/>
        </w:rPr>
        <w:t xml:space="preserve"> </w:t>
      </w:r>
      <w:r w:rsidRPr="08E990EF">
        <w:rPr>
          <w:rFonts w:ascii="Arial" w:eastAsia="Arial" w:hAnsi="Arial" w:cs="Arial"/>
          <w:color w:val="242424"/>
        </w:rPr>
        <w:t xml:space="preserve">For those residing in Stevenage, we </w:t>
      </w:r>
      <w:r w:rsidR="6E1D10BF" w:rsidRPr="08E990EF">
        <w:rPr>
          <w:rFonts w:ascii="Arial" w:eastAsia="Arial" w:hAnsi="Arial" w:cs="Arial"/>
          <w:color w:val="242424"/>
        </w:rPr>
        <w:t xml:space="preserve">may be able to </w:t>
      </w:r>
      <w:r w:rsidRPr="08E990EF">
        <w:rPr>
          <w:rFonts w:ascii="Arial" w:eastAsia="Arial" w:hAnsi="Arial" w:cs="Arial"/>
          <w:color w:val="242424"/>
        </w:rPr>
        <w:t>arrange transport to and from the Day Centre. However, please note that a small charge will apply for this service. If the client lives outside of Stevenage, transport arrangements</w:t>
      </w:r>
      <w:r w:rsidR="2F782B8E" w:rsidRPr="08E990EF">
        <w:rPr>
          <w:rFonts w:ascii="Arial" w:eastAsia="Arial" w:hAnsi="Arial" w:cs="Arial"/>
          <w:color w:val="242424"/>
        </w:rPr>
        <w:t xml:space="preserve"> would need to be made by the individual</w:t>
      </w:r>
      <w:r w:rsidRPr="08E990EF">
        <w:rPr>
          <w:rFonts w:ascii="Arial" w:eastAsia="Arial" w:hAnsi="Arial" w:cs="Arial"/>
          <w:color w:val="242424"/>
        </w:rPr>
        <w:t>.</w:t>
      </w:r>
    </w:p>
    <w:p w14:paraId="661BC2B6" w14:textId="77777777" w:rsidR="00423700" w:rsidRPr="00423700" w:rsidRDefault="00423700" w:rsidP="00423700">
      <w:pPr>
        <w:spacing w:after="0"/>
        <w:rPr>
          <w:rFonts w:ascii="Arial" w:eastAsia="Arial" w:hAnsi="Arial" w:cs="Arial"/>
          <w:b/>
          <w:bCs/>
          <w:color w:val="242424"/>
        </w:rPr>
      </w:pPr>
    </w:p>
    <w:p w14:paraId="44D763D2" w14:textId="56BC4B6A" w:rsidR="00423700" w:rsidRDefault="2F927957" w:rsidP="0134A08E">
      <w:pPr>
        <w:spacing w:after="0"/>
        <w:rPr>
          <w:rFonts w:ascii="Arial" w:eastAsia="Arial" w:hAnsi="Arial" w:cs="Arial"/>
          <w:b/>
          <w:bCs/>
          <w:color w:val="242424"/>
        </w:rPr>
      </w:pPr>
      <w:r w:rsidRPr="0134A08E">
        <w:rPr>
          <w:rFonts w:ascii="Arial" w:eastAsia="Arial" w:hAnsi="Arial" w:cs="Arial"/>
          <w:b/>
          <w:bCs/>
          <w:color w:val="242424"/>
        </w:rPr>
        <w:t>Lunch Options:</w:t>
      </w:r>
      <w:r w:rsidR="00423700" w:rsidRPr="0134A08E">
        <w:rPr>
          <w:rFonts w:ascii="Arial" w:eastAsia="Arial" w:hAnsi="Arial" w:cs="Arial"/>
          <w:b/>
          <w:bCs/>
          <w:color w:val="242424"/>
        </w:rPr>
        <w:t xml:space="preserve"> </w:t>
      </w:r>
      <w:r w:rsidRPr="0134A08E">
        <w:rPr>
          <w:rFonts w:ascii="Arial" w:eastAsia="Arial" w:hAnsi="Arial" w:cs="Arial"/>
          <w:color w:val="242424"/>
        </w:rPr>
        <w:t>Clients have the choice to bring their own packed lunch or opt for a hot meal from HILs, our designated food provider. Please be aware that there is a</w:t>
      </w:r>
      <w:r w:rsidR="011A721B" w:rsidRPr="0134A08E">
        <w:rPr>
          <w:rFonts w:ascii="Arial" w:eastAsia="Arial" w:hAnsi="Arial" w:cs="Arial"/>
          <w:color w:val="242424"/>
        </w:rPr>
        <w:t>n additional</w:t>
      </w:r>
      <w:r w:rsidRPr="0134A08E">
        <w:rPr>
          <w:rFonts w:ascii="Arial" w:eastAsia="Arial" w:hAnsi="Arial" w:cs="Arial"/>
          <w:color w:val="242424"/>
        </w:rPr>
        <w:t xml:space="preserve"> cost associated </w:t>
      </w:r>
      <w:r w:rsidR="024F69B6" w:rsidRPr="0134A08E">
        <w:rPr>
          <w:rFonts w:ascii="Arial" w:eastAsia="Arial" w:hAnsi="Arial" w:cs="Arial"/>
          <w:color w:val="242424"/>
        </w:rPr>
        <w:t>if</w:t>
      </w:r>
      <w:r w:rsidRPr="0134A08E">
        <w:rPr>
          <w:rFonts w:ascii="Arial" w:eastAsia="Arial" w:hAnsi="Arial" w:cs="Arial"/>
          <w:color w:val="242424"/>
        </w:rPr>
        <w:t xml:space="preserve"> ordering meals from HILs</w:t>
      </w:r>
      <w:r w:rsidR="5A4CCA78" w:rsidRPr="0134A08E">
        <w:rPr>
          <w:rFonts w:ascii="Lucida Sans Unicode" w:eastAsia="Lucida Sans Unicode" w:hAnsi="Lucida Sans Unicode" w:cs="Lucida Sans Unicode"/>
          <w:color w:val="002451"/>
        </w:rPr>
        <w:t xml:space="preserve"> </w:t>
      </w:r>
      <w:r w:rsidR="447EF05B" w:rsidRPr="0134A08E">
        <w:rPr>
          <w:rFonts w:ascii="Lucida Sans Unicode" w:eastAsia="Lucida Sans Unicode" w:hAnsi="Lucida Sans Unicode" w:cs="Lucida Sans Unicode"/>
          <w:color w:val="002451"/>
        </w:rPr>
        <w:t>(</w:t>
      </w:r>
      <w:r w:rsidR="5A4CCA78" w:rsidRPr="0134A08E">
        <w:rPr>
          <w:rFonts w:ascii="Arial" w:eastAsia="Arial" w:hAnsi="Arial" w:cs="Arial"/>
        </w:rPr>
        <w:t xml:space="preserve">subject to confirmation from </w:t>
      </w:r>
      <w:proofErr w:type="spellStart"/>
      <w:r w:rsidR="5A4CCA78" w:rsidRPr="0134A08E">
        <w:rPr>
          <w:rFonts w:ascii="Arial" w:eastAsia="Arial" w:hAnsi="Arial" w:cs="Arial"/>
        </w:rPr>
        <w:t>Hils</w:t>
      </w:r>
      <w:proofErr w:type="spellEnd"/>
      <w:proofErr w:type="gramStart"/>
      <w:r w:rsidR="627482FE" w:rsidRPr="0134A08E">
        <w:rPr>
          <w:rFonts w:ascii="Arial" w:eastAsia="Arial" w:hAnsi="Arial" w:cs="Arial"/>
        </w:rPr>
        <w:t>)</w:t>
      </w:r>
      <w:r w:rsidR="5A4CCA78" w:rsidRPr="0134A08E">
        <w:rPr>
          <w:rFonts w:ascii="Arial" w:eastAsia="Arial" w:hAnsi="Arial" w:cs="Arial"/>
        </w:rPr>
        <w:t xml:space="preserve"> </w:t>
      </w:r>
      <w:r w:rsidRPr="0134A08E">
        <w:rPr>
          <w:rFonts w:ascii="Arial" w:eastAsia="Arial" w:hAnsi="Arial" w:cs="Arial"/>
          <w:color w:val="242424"/>
        </w:rPr>
        <w:t>.</w:t>
      </w:r>
      <w:proofErr w:type="gramEnd"/>
      <w:r w:rsidRPr="0134A08E">
        <w:rPr>
          <w:rFonts w:ascii="Arial" w:eastAsia="Arial" w:hAnsi="Arial" w:cs="Arial"/>
          <w:color w:val="242424"/>
        </w:rPr>
        <w:t xml:space="preserve"> On the 3rd Wednesday</w:t>
      </w:r>
      <w:r w:rsidR="5B6D7FB5" w:rsidRPr="0134A08E">
        <w:rPr>
          <w:rFonts w:ascii="Arial" w:eastAsia="Arial" w:hAnsi="Arial" w:cs="Arial"/>
          <w:color w:val="242424"/>
        </w:rPr>
        <w:t>, Thursday</w:t>
      </w:r>
      <w:r w:rsidRPr="0134A08E">
        <w:rPr>
          <w:rFonts w:ascii="Arial" w:eastAsia="Arial" w:hAnsi="Arial" w:cs="Arial"/>
          <w:color w:val="242424"/>
        </w:rPr>
        <w:t xml:space="preserve"> and Friday of each month, we have a special fish and chip day when we purchase</w:t>
      </w:r>
      <w:r w:rsidR="2DDA1D66" w:rsidRPr="0134A08E">
        <w:rPr>
          <w:rFonts w:ascii="Arial" w:eastAsia="Arial" w:hAnsi="Arial" w:cs="Arial"/>
          <w:color w:val="242424"/>
        </w:rPr>
        <w:t xml:space="preserve"> a meal of choice</w:t>
      </w:r>
      <w:r w:rsidRPr="0134A08E">
        <w:rPr>
          <w:rFonts w:ascii="Arial" w:eastAsia="Arial" w:hAnsi="Arial" w:cs="Arial"/>
          <w:color w:val="242424"/>
        </w:rPr>
        <w:t xml:space="preserve"> from a local fish and chip shop.</w:t>
      </w:r>
    </w:p>
    <w:p w14:paraId="4BB52E03" w14:textId="4EEEDC11" w:rsidR="0134A08E" w:rsidRDefault="0134A08E" w:rsidP="0134A08E">
      <w:pPr>
        <w:spacing w:after="0"/>
        <w:rPr>
          <w:rFonts w:ascii="Arial" w:eastAsia="Arial" w:hAnsi="Arial" w:cs="Arial"/>
          <w:color w:val="242424"/>
          <w:sz w:val="16"/>
          <w:szCs w:val="16"/>
        </w:rPr>
      </w:pPr>
    </w:p>
    <w:p w14:paraId="0DF0F8B1" w14:textId="7A4F4265" w:rsidR="00AA776E" w:rsidRDefault="2F927957" w:rsidP="00423700">
      <w:pPr>
        <w:spacing w:after="0"/>
        <w:rPr>
          <w:rFonts w:ascii="Arial" w:eastAsia="Arial" w:hAnsi="Arial" w:cs="Arial"/>
          <w:color w:val="242424"/>
        </w:rPr>
      </w:pPr>
      <w:r w:rsidRPr="44E8D7CA">
        <w:rPr>
          <w:rFonts w:ascii="Arial" w:eastAsia="Arial" w:hAnsi="Arial" w:cs="Arial"/>
          <w:b/>
          <w:bCs/>
          <w:color w:val="242424"/>
        </w:rPr>
        <w:t>Charges:</w:t>
      </w:r>
      <w:r w:rsidR="00423700">
        <w:rPr>
          <w:rFonts w:ascii="Arial" w:eastAsia="Arial" w:hAnsi="Arial" w:cs="Arial"/>
          <w:b/>
          <w:bCs/>
          <w:color w:val="242424"/>
        </w:rPr>
        <w:t xml:space="preserve"> </w:t>
      </w:r>
      <w:r w:rsidRPr="08E990EF">
        <w:rPr>
          <w:rFonts w:ascii="Arial" w:eastAsia="Arial" w:hAnsi="Arial" w:cs="Arial"/>
          <w:color w:val="242424"/>
        </w:rPr>
        <w:t xml:space="preserve">To ensure active participation and a sense of ownership, we involve both clients and our support workers in the planning and running of our </w:t>
      </w:r>
      <w:r w:rsidR="6780D835" w:rsidRPr="08E990EF">
        <w:rPr>
          <w:rFonts w:ascii="Arial" w:eastAsia="Arial" w:hAnsi="Arial" w:cs="Arial"/>
          <w:color w:val="242424"/>
        </w:rPr>
        <w:t xml:space="preserve">Day </w:t>
      </w:r>
      <w:r w:rsidRPr="08E990EF">
        <w:rPr>
          <w:rFonts w:ascii="Arial" w:eastAsia="Arial" w:hAnsi="Arial" w:cs="Arial"/>
          <w:color w:val="242424"/>
        </w:rPr>
        <w:t>Centre. We value the input of our clients, taking the time to understand their hobbies, pastimes, thoughts, and ideas. Our staff then tailor activities accordingly. A nominal charge per session £45</w:t>
      </w:r>
      <w:r w:rsidR="46114598" w:rsidRPr="08E990EF">
        <w:rPr>
          <w:rFonts w:ascii="Arial" w:eastAsia="Arial" w:hAnsi="Arial" w:cs="Arial"/>
          <w:color w:val="242424"/>
        </w:rPr>
        <w:t xml:space="preserve"> </w:t>
      </w:r>
      <w:r w:rsidRPr="08E990EF">
        <w:rPr>
          <w:rFonts w:ascii="Arial" w:eastAsia="Arial" w:hAnsi="Arial" w:cs="Arial"/>
          <w:color w:val="242424"/>
        </w:rPr>
        <w:t>is applicable for our services.</w:t>
      </w:r>
      <w:r w:rsidR="58F416A0" w:rsidRPr="08E990EF">
        <w:rPr>
          <w:rFonts w:ascii="Arial" w:eastAsia="Arial" w:hAnsi="Arial" w:cs="Arial"/>
          <w:color w:val="242424"/>
        </w:rPr>
        <w:t xml:space="preserve"> </w:t>
      </w:r>
      <w:r w:rsidRPr="08E990EF">
        <w:rPr>
          <w:rFonts w:ascii="Arial" w:eastAsia="Arial" w:hAnsi="Arial" w:cs="Arial"/>
          <w:color w:val="242424"/>
        </w:rPr>
        <w:t xml:space="preserve"> </w:t>
      </w:r>
    </w:p>
    <w:p w14:paraId="67C2190B" w14:textId="77777777" w:rsidR="00423700" w:rsidRPr="00423700" w:rsidRDefault="00423700" w:rsidP="00423700">
      <w:pPr>
        <w:spacing w:after="0"/>
        <w:rPr>
          <w:rFonts w:ascii="Arial" w:eastAsia="Arial" w:hAnsi="Arial" w:cs="Arial"/>
          <w:b/>
          <w:bCs/>
          <w:color w:val="242424"/>
        </w:rPr>
      </w:pPr>
    </w:p>
    <w:p w14:paraId="160DAE09" w14:textId="47B66D90" w:rsidR="00AA776E" w:rsidRPr="00423700" w:rsidRDefault="2F927957" w:rsidP="00423700">
      <w:pPr>
        <w:spacing w:after="0"/>
        <w:rPr>
          <w:rFonts w:ascii="Arial" w:eastAsia="Arial" w:hAnsi="Arial" w:cs="Arial"/>
          <w:b/>
          <w:bCs/>
          <w:color w:val="242424"/>
        </w:rPr>
      </w:pPr>
      <w:r w:rsidRPr="0134A08E">
        <w:rPr>
          <w:rFonts w:ascii="Arial" w:eastAsia="Arial" w:hAnsi="Arial" w:cs="Arial"/>
          <w:b/>
          <w:bCs/>
          <w:color w:val="242424"/>
        </w:rPr>
        <w:t>Visit Arrangements:</w:t>
      </w:r>
      <w:r w:rsidR="5576CD5F" w:rsidRPr="0134A08E">
        <w:rPr>
          <w:rFonts w:ascii="Arial" w:eastAsia="Arial" w:hAnsi="Arial" w:cs="Arial"/>
          <w:b/>
          <w:bCs/>
          <w:color w:val="242424"/>
        </w:rPr>
        <w:t xml:space="preserve"> </w:t>
      </w:r>
      <w:r w:rsidRPr="0134A08E">
        <w:rPr>
          <w:rFonts w:ascii="Arial" w:eastAsia="Arial" w:hAnsi="Arial" w:cs="Arial"/>
          <w:color w:val="242424"/>
        </w:rPr>
        <w:t>To ensure a smooth visit, we kindly request that you avoid scheduling your visit during our lunchtime hours. The best time slots for visits would be either 10:30 am to 12:00 pm or 1:00 pm to 3:00 pm. This will allow us to provide you with undivided attention and answer any questions you may have.</w:t>
      </w:r>
    </w:p>
    <w:p w14:paraId="1838953B" w14:textId="77777777" w:rsidR="00423700" w:rsidRDefault="00423700" w:rsidP="08E990EF">
      <w:pPr>
        <w:spacing w:after="0"/>
        <w:rPr>
          <w:rFonts w:ascii="Arial" w:eastAsia="Arial" w:hAnsi="Arial" w:cs="Arial"/>
          <w:b/>
          <w:bCs/>
          <w:color w:val="242424"/>
        </w:rPr>
      </w:pPr>
    </w:p>
    <w:p w14:paraId="25C75E59" w14:textId="417A9F28" w:rsidR="00AA776E" w:rsidRDefault="42758CE9" w:rsidP="08E990EF">
      <w:pPr>
        <w:spacing w:after="0"/>
        <w:rPr>
          <w:rFonts w:ascii="Arial" w:eastAsia="Arial" w:hAnsi="Arial" w:cs="Arial"/>
          <w:b/>
          <w:bCs/>
          <w:color w:val="242424"/>
        </w:rPr>
      </w:pPr>
      <w:r w:rsidRPr="08E990EF">
        <w:rPr>
          <w:rFonts w:ascii="Arial" w:eastAsia="Arial" w:hAnsi="Arial" w:cs="Arial"/>
          <w:b/>
          <w:bCs/>
          <w:color w:val="242424"/>
        </w:rPr>
        <w:t>Introductory Visit:</w:t>
      </w:r>
    </w:p>
    <w:p w14:paraId="13C522C3" w14:textId="613D47BB" w:rsidR="42758CE9" w:rsidRDefault="42758CE9" w:rsidP="0134A08E">
      <w:pPr>
        <w:rPr>
          <w:rFonts w:ascii="Arial" w:eastAsia="Arial" w:hAnsi="Arial" w:cs="Arial"/>
          <w:color w:val="242424"/>
        </w:rPr>
      </w:pPr>
      <w:r w:rsidRPr="0134A08E">
        <w:rPr>
          <w:rFonts w:ascii="Arial" w:eastAsia="Arial" w:hAnsi="Arial" w:cs="Arial"/>
          <w:color w:val="242424"/>
        </w:rPr>
        <w:t xml:space="preserve">We highly recommend an introductory visit to our Day Centre, which allows the client and their carer to experience the atmosphere and services firsthand. This visit will help you gain a better understanding of what we offer before </w:t>
      </w:r>
      <w:r w:rsidR="6EF42B9B" w:rsidRPr="0134A08E">
        <w:rPr>
          <w:rFonts w:ascii="Arial" w:eastAsia="Arial" w:hAnsi="Arial" w:cs="Arial"/>
          <w:color w:val="242424"/>
        </w:rPr>
        <w:t>deciding</w:t>
      </w:r>
      <w:r w:rsidRPr="0134A08E">
        <w:rPr>
          <w:rFonts w:ascii="Arial" w:eastAsia="Arial" w:hAnsi="Arial" w:cs="Arial"/>
          <w:color w:val="242424"/>
        </w:rPr>
        <w:t>. If you decide to proceed, we will collect some basic information to ensure that the session is tailored to your individual needs and preferences.</w:t>
      </w:r>
    </w:p>
    <w:sectPr w:rsidR="42758CE9" w:rsidSect="001F3A45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175B" w14:textId="77777777" w:rsidR="001F3A45" w:rsidRDefault="001F3A45">
      <w:pPr>
        <w:spacing w:after="0" w:line="240" w:lineRule="auto"/>
      </w:pPr>
      <w:r>
        <w:separator/>
      </w:r>
    </w:p>
  </w:endnote>
  <w:endnote w:type="continuationSeparator" w:id="0">
    <w:p w14:paraId="5E3B2A2D" w14:textId="77777777" w:rsidR="001F3A45" w:rsidRDefault="001F3A45">
      <w:pPr>
        <w:spacing w:after="0" w:line="240" w:lineRule="auto"/>
      </w:pPr>
      <w:r>
        <w:continuationSeparator/>
      </w:r>
    </w:p>
  </w:endnote>
  <w:endnote w:type="continuationNotice" w:id="1">
    <w:p w14:paraId="59D0B9C4" w14:textId="77777777" w:rsidR="001F3A45" w:rsidRDefault="001F3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B1FC" w14:textId="45558B7E" w:rsidR="08E990EF" w:rsidRDefault="0134A08E" w:rsidP="0134A08E">
    <w:pPr>
      <w:pStyle w:val="Footer"/>
      <w:rPr>
        <w:b/>
        <w:bCs/>
        <w:color w:val="139165"/>
      </w:rPr>
    </w:pPr>
    <w:r w:rsidRPr="0134A08E">
      <w:rPr>
        <w:color w:val="28C994"/>
      </w:rPr>
      <w:t xml:space="preserve"> </w:t>
    </w:r>
    <w:r w:rsidRPr="0134A08E">
      <w:rPr>
        <w:b/>
        <w:bCs/>
        <w:color w:val="139165"/>
      </w:rPr>
      <w:t xml:space="preserve">Homecare ¦ Respite Care ¦ Day Services ¦ Volunteering ¦ </w:t>
    </w:r>
  </w:p>
  <w:p w14:paraId="0B5312BF" w14:textId="14A8626E" w:rsidR="08E990EF" w:rsidRDefault="0134A08E" w:rsidP="0134A08E">
    <w:pPr>
      <w:pStyle w:val="Footer"/>
      <w:rPr>
        <w:sz w:val="16"/>
        <w:szCs w:val="16"/>
      </w:rPr>
    </w:pPr>
    <w:r w:rsidRPr="0134A08E">
      <w:rPr>
        <w:sz w:val="16"/>
        <w:szCs w:val="16"/>
      </w:rPr>
      <w:t xml:space="preserve"> Crossroads Caring for Life Limited is a registered charity no: 1121629. Company limited by guarantee and registered in England no: 06360309. The Crossroads Care trademark is a collective mark. Follow us on Twitter. Like us on Facebook  </w:t>
    </w:r>
  </w:p>
  <w:p w14:paraId="46176C4E" w14:textId="12022C86" w:rsidR="08E990EF" w:rsidRDefault="0134A08E" w:rsidP="00423700">
    <w:pPr>
      <w:pStyle w:val="Footer"/>
    </w:pPr>
    <w:r>
      <w:t xml:space="preserve"> </w:t>
    </w:r>
  </w:p>
  <w:p w14:paraId="4550E9D3" w14:textId="63CEAD4C" w:rsidR="08E990EF" w:rsidRDefault="08E990EF" w:rsidP="00423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2454" w14:textId="77777777" w:rsidR="001F3A45" w:rsidRDefault="001F3A45">
      <w:pPr>
        <w:spacing w:after="0" w:line="240" w:lineRule="auto"/>
      </w:pPr>
      <w:r>
        <w:separator/>
      </w:r>
    </w:p>
  </w:footnote>
  <w:footnote w:type="continuationSeparator" w:id="0">
    <w:p w14:paraId="0BF8F6B3" w14:textId="77777777" w:rsidR="001F3A45" w:rsidRDefault="001F3A45">
      <w:pPr>
        <w:spacing w:after="0" w:line="240" w:lineRule="auto"/>
      </w:pPr>
      <w:r>
        <w:continuationSeparator/>
      </w:r>
    </w:p>
  </w:footnote>
  <w:footnote w:type="continuationNotice" w:id="1">
    <w:p w14:paraId="17DB137B" w14:textId="77777777" w:rsidR="001F3A45" w:rsidRDefault="001F3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735"/>
    </w:tblGrid>
    <w:tr w:rsidR="08E990EF" w14:paraId="780FF169" w14:textId="77777777" w:rsidTr="44E8D7CA">
      <w:trPr>
        <w:trHeight w:val="300"/>
      </w:trPr>
      <w:tc>
        <w:tcPr>
          <w:tcW w:w="9735" w:type="dxa"/>
        </w:tcPr>
        <w:p w14:paraId="49C6EF11" w14:textId="37E6A0EC" w:rsidR="08E990EF" w:rsidRDefault="00423700" w:rsidP="08E990EF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5B860F1" wp14:editId="2D6BC3E9">
                <wp:extent cx="1943100" cy="914400"/>
                <wp:effectExtent l="0" t="0" r="0" b="0"/>
                <wp:docPr id="1077503706" name="Picture 1077503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9914FB" w14:textId="33288803" w:rsidR="08E990EF" w:rsidRDefault="08E990EF" w:rsidP="00423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74CDF"/>
    <w:rsid w:val="000D5AF8"/>
    <w:rsid w:val="001F3A45"/>
    <w:rsid w:val="00356454"/>
    <w:rsid w:val="00423700"/>
    <w:rsid w:val="007B6790"/>
    <w:rsid w:val="00910B3B"/>
    <w:rsid w:val="009916B5"/>
    <w:rsid w:val="00AA776E"/>
    <w:rsid w:val="00C102C6"/>
    <w:rsid w:val="00D334C9"/>
    <w:rsid w:val="011A721B"/>
    <w:rsid w:val="0134A08E"/>
    <w:rsid w:val="024F69B6"/>
    <w:rsid w:val="033E889F"/>
    <w:rsid w:val="039ECE86"/>
    <w:rsid w:val="04CAD2E2"/>
    <w:rsid w:val="06D66F48"/>
    <w:rsid w:val="07F70187"/>
    <w:rsid w:val="08723FA9"/>
    <w:rsid w:val="08E990EF"/>
    <w:rsid w:val="0971482B"/>
    <w:rsid w:val="0A0E100A"/>
    <w:rsid w:val="0C1DFF81"/>
    <w:rsid w:val="0CA8E8ED"/>
    <w:rsid w:val="0D0D8E54"/>
    <w:rsid w:val="0D45B0CC"/>
    <w:rsid w:val="0E44B94E"/>
    <w:rsid w:val="0F5ACAB1"/>
    <w:rsid w:val="0FE089AF"/>
    <w:rsid w:val="10642931"/>
    <w:rsid w:val="117C5A10"/>
    <w:rsid w:val="11F22436"/>
    <w:rsid w:val="11F6CCCC"/>
    <w:rsid w:val="127862EB"/>
    <w:rsid w:val="1550C2B1"/>
    <w:rsid w:val="16265D81"/>
    <w:rsid w:val="164FCB33"/>
    <w:rsid w:val="1949D5AC"/>
    <w:rsid w:val="19D35350"/>
    <w:rsid w:val="1A557C05"/>
    <w:rsid w:val="1CC6FA3D"/>
    <w:rsid w:val="1D0AF412"/>
    <w:rsid w:val="1EA6C473"/>
    <w:rsid w:val="1FFE9AFF"/>
    <w:rsid w:val="208DEFBA"/>
    <w:rsid w:val="2361560E"/>
    <w:rsid w:val="248C8853"/>
    <w:rsid w:val="25674A2F"/>
    <w:rsid w:val="2B9228A1"/>
    <w:rsid w:val="2CB0C295"/>
    <w:rsid w:val="2DDA1D66"/>
    <w:rsid w:val="2F782B8E"/>
    <w:rsid w:val="2F927957"/>
    <w:rsid w:val="3060A624"/>
    <w:rsid w:val="3172F8E1"/>
    <w:rsid w:val="325108A1"/>
    <w:rsid w:val="36466A04"/>
    <w:rsid w:val="3B18DF08"/>
    <w:rsid w:val="3B19DB27"/>
    <w:rsid w:val="3EE3EDCA"/>
    <w:rsid w:val="3FBF574C"/>
    <w:rsid w:val="41D8B6C2"/>
    <w:rsid w:val="42758CE9"/>
    <w:rsid w:val="42A14D8A"/>
    <w:rsid w:val="43A38323"/>
    <w:rsid w:val="447EF05B"/>
    <w:rsid w:val="44E8D7CA"/>
    <w:rsid w:val="453F5384"/>
    <w:rsid w:val="46114598"/>
    <w:rsid w:val="4625EDB0"/>
    <w:rsid w:val="48D2F8C5"/>
    <w:rsid w:val="4989806B"/>
    <w:rsid w:val="4D6F8358"/>
    <w:rsid w:val="4DA669E8"/>
    <w:rsid w:val="4F29FDC9"/>
    <w:rsid w:val="4FB8B2B9"/>
    <w:rsid w:val="50C54D17"/>
    <w:rsid w:val="50DE0AAA"/>
    <w:rsid w:val="51274CDF"/>
    <w:rsid w:val="51496AD4"/>
    <w:rsid w:val="54EEBCDC"/>
    <w:rsid w:val="5576CD5F"/>
    <w:rsid w:val="55B07FAE"/>
    <w:rsid w:val="58AD40B1"/>
    <w:rsid w:val="58F416A0"/>
    <w:rsid w:val="5A4CCA78"/>
    <w:rsid w:val="5B007979"/>
    <w:rsid w:val="5B6D7FB5"/>
    <w:rsid w:val="5BCCA658"/>
    <w:rsid w:val="5CEF495E"/>
    <w:rsid w:val="5D846B3A"/>
    <w:rsid w:val="5DBC8DB2"/>
    <w:rsid w:val="60F42E74"/>
    <w:rsid w:val="611A41D1"/>
    <w:rsid w:val="612089E6"/>
    <w:rsid w:val="61FBDCC7"/>
    <w:rsid w:val="627482FE"/>
    <w:rsid w:val="6605ECF9"/>
    <w:rsid w:val="672BB7D1"/>
    <w:rsid w:val="6780D835"/>
    <w:rsid w:val="6CED436F"/>
    <w:rsid w:val="6E1D10BF"/>
    <w:rsid w:val="6EF42B9B"/>
    <w:rsid w:val="70DA1D4C"/>
    <w:rsid w:val="70EE7310"/>
    <w:rsid w:val="7471FAE3"/>
    <w:rsid w:val="7606F221"/>
    <w:rsid w:val="7962C64B"/>
    <w:rsid w:val="79F7EC3F"/>
    <w:rsid w:val="7B8BCF1A"/>
    <w:rsid w:val="7BA22142"/>
    <w:rsid w:val="7D196FA5"/>
    <w:rsid w:val="7D279F7B"/>
    <w:rsid w:val="7E6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9F97"/>
  <w15:chartTrackingRefBased/>
  <w15:docId w15:val="{8AFE297A-FFAD-4C50-99C8-5852BE40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7B5E83AB6DD42A9B6930029D37D17" ma:contentTypeVersion="18" ma:contentTypeDescription="Create a new document." ma:contentTypeScope="" ma:versionID="f52da4a00e417637a7c864e96597e534">
  <xsd:schema xmlns:xsd="http://www.w3.org/2001/XMLSchema" xmlns:xs="http://www.w3.org/2001/XMLSchema" xmlns:p="http://schemas.microsoft.com/office/2006/metadata/properties" xmlns:ns2="c1366b46-61b3-4c0c-af5d-f8b787173655" xmlns:ns3="16be07ca-f864-4c55-8dc7-d4e6189cef38" targetNamespace="http://schemas.microsoft.com/office/2006/metadata/properties" ma:root="true" ma:fieldsID="a69a1faf1c598fa5095a2746498747b8" ns2:_="" ns3:_="">
    <xsd:import namespace="c1366b46-61b3-4c0c-af5d-f8b787173655"/>
    <xsd:import namespace="16be07ca-f864-4c55-8dc7-d4e6189c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6b46-61b3-4c0c-af5d-f8b78717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25d4c-138f-44ed-960c-9de9a23a5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e07ca-f864-4c55-8dc7-d4e6189ce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881b6-5ba9-4e80-b12c-ca4dfee2462d}" ma:internalName="TaxCatchAll" ma:showField="CatchAllData" ma:web="16be07ca-f864-4c55-8dc7-d4e6189c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366b46-61b3-4c0c-af5d-f8b787173655" xsi:nil="true"/>
    <SharedWithUsers xmlns="16be07ca-f864-4c55-8dc7-d4e6189cef38">
      <UserInfo>
        <DisplayName>Vanessa Perkins</DisplayName>
        <AccountId>35</AccountId>
        <AccountType/>
      </UserInfo>
      <UserInfo>
        <DisplayName>Colleen Spencer</DisplayName>
        <AccountId>158</AccountId>
        <AccountType/>
      </UserInfo>
      <UserInfo>
        <DisplayName>Day Centre</DisplayName>
        <AccountId>56</AccountId>
        <AccountType/>
      </UserInfo>
      <UserInfo>
        <DisplayName>Julia Brundell</DisplayName>
        <AccountId>20</AccountId>
        <AccountType/>
      </UserInfo>
      <UserInfo>
        <DisplayName>Josephine Paice</DisplayName>
        <AccountId>34</AccountId>
        <AccountType/>
      </UserInfo>
    </SharedWithUsers>
    <lcf76f155ced4ddcb4097134ff3c332f xmlns="c1366b46-61b3-4c0c-af5d-f8b787173655">
      <Terms xmlns="http://schemas.microsoft.com/office/infopath/2007/PartnerControls"/>
    </lcf76f155ced4ddcb4097134ff3c332f>
    <TaxCatchAll xmlns="16be07ca-f864-4c55-8dc7-d4e6189cef38" xsi:nil="true"/>
  </documentManagement>
</p:properties>
</file>

<file path=customXml/itemProps1.xml><?xml version="1.0" encoding="utf-8"?>
<ds:datastoreItem xmlns:ds="http://schemas.openxmlformats.org/officeDocument/2006/customXml" ds:itemID="{1573EF13-C85D-4359-8C4B-2D31B2120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7D47E-7EC5-4A1F-8778-83C3934D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CE93B-9A05-4091-B8F0-BE6ABB40F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6b46-61b3-4c0c-af5d-f8b787173655"/>
    <ds:schemaRef ds:uri="16be07ca-f864-4c55-8dc7-d4e6189ce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47146-C9A6-4E19-9067-83C222679116}">
  <ds:schemaRefs>
    <ds:schemaRef ds:uri="http://schemas.microsoft.com/office/2006/metadata/properties"/>
    <ds:schemaRef ds:uri="http://schemas.microsoft.com/office/infopath/2007/PartnerControls"/>
    <ds:schemaRef ds:uri="c1366b46-61b3-4c0c-af5d-f8b787173655"/>
    <ds:schemaRef ds:uri="16be07ca-f864-4c55-8dc7-d4e6189c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Paice</dc:creator>
  <cp:keywords/>
  <dc:description/>
  <cp:lastModifiedBy>Vanessa Perkins</cp:lastModifiedBy>
  <cp:revision>2</cp:revision>
  <dcterms:created xsi:type="dcterms:W3CDTF">2024-02-22T14:06:00Z</dcterms:created>
  <dcterms:modified xsi:type="dcterms:W3CDTF">2024-02-22T14:06:00Z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0x01010099D7B5E83AB6DD42A9B6930029D37D17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